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3A4C" w:rsidRPr="00353A4C" w:rsidRDefault="00353A4C" w:rsidP="00353A4C">
      <w:pPr>
        <w:rPr>
          <w:b/>
          <w:bCs/>
        </w:rPr>
      </w:pPr>
      <w:r w:rsidRPr="00353A4C">
        <w:rPr>
          <w:rFonts w:ascii="Segoe UI Emoji" w:hAnsi="Segoe UI Emoji" w:cs="Segoe UI Emoji"/>
          <w:b/>
          <w:bCs/>
        </w:rPr>
        <w:t>📄</w:t>
      </w:r>
      <w:r w:rsidRPr="00353A4C">
        <w:rPr>
          <w:b/>
          <w:bCs/>
        </w:rPr>
        <w:t xml:space="preserve"> Términos y Condiciones – Sorteo Día del Padre</w:t>
      </w:r>
    </w:p>
    <w:p w:rsidR="00353A4C" w:rsidRPr="00353A4C" w:rsidRDefault="00353A4C" w:rsidP="00353A4C">
      <w:r w:rsidRPr="00353A4C">
        <w:rPr>
          <w:b/>
          <w:bCs/>
        </w:rPr>
        <w:t>“Papá es de otro nivel, como el Mundial de Clubes”</w:t>
      </w:r>
    </w:p>
    <w:p w:rsidR="00353A4C" w:rsidRPr="00353A4C" w:rsidRDefault="00353A4C" w:rsidP="00353A4C">
      <w:r w:rsidRPr="00353A4C">
        <w:t xml:space="preserve">La siguiente actividad promocional es organizada por </w:t>
      </w:r>
      <w:r>
        <w:rPr>
          <w:b/>
          <w:bCs/>
        </w:rPr>
        <w:t>Paisaje urbano,</w:t>
      </w:r>
      <w:r w:rsidRPr="00353A4C">
        <w:t xml:space="preserve"> y estará vigente entre el </w:t>
      </w:r>
      <w:r>
        <w:t>09 de junio</w:t>
      </w:r>
      <w:r w:rsidRPr="00353A4C">
        <w:t xml:space="preserve"> </w:t>
      </w:r>
      <w:r>
        <w:t>hasta el</w:t>
      </w:r>
      <w:r w:rsidRPr="00353A4C">
        <w:t xml:space="preserve"> </w:t>
      </w:r>
      <w:r>
        <w:t xml:space="preserve">13 de </w:t>
      </w:r>
      <w:r w:rsidR="00AF1AE4">
        <w:t>junio</w:t>
      </w:r>
      <w:r w:rsidR="00AF1AE4" w:rsidRPr="00353A4C">
        <w:t>, el</w:t>
      </w:r>
      <w:r w:rsidRPr="00353A4C">
        <w:t xml:space="preserve"> usuario acepta estos términos y condiciones:</w:t>
      </w:r>
    </w:p>
    <w:p w:rsidR="00353A4C" w:rsidRPr="00353A4C" w:rsidRDefault="00353A4C" w:rsidP="00353A4C">
      <w:pPr>
        <w:rPr>
          <w:b/>
          <w:bCs/>
        </w:rPr>
      </w:pPr>
      <w:r w:rsidRPr="00353A4C">
        <w:rPr>
          <w:b/>
          <w:bCs/>
        </w:rPr>
        <w:t>1. Requisitos para participar</w:t>
      </w:r>
    </w:p>
    <w:p w:rsidR="00353A4C" w:rsidRPr="00353A4C" w:rsidRDefault="00353A4C" w:rsidP="00353A4C">
      <w:r w:rsidRPr="00353A4C">
        <w:t>Podrán participar en el sorteo únicamente aquellas personas que cumplan con los siguientes criterios:</w:t>
      </w:r>
    </w:p>
    <w:p w:rsidR="00353A4C" w:rsidRPr="00353A4C" w:rsidRDefault="00353A4C" w:rsidP="00353A4C">
      <w:pPr>
        <w:numPr>
          <w:ilvl w:val="0"/>
          <w:numId w:val="1"/>
        </w:numPr>
      </w:pPr>
      <w:r w:rsidRPr="00353A4C">
        <w:t xml:space="preserve">Ser </w:t>
      </w:r>
      <w:r w:rsidRPr="00353A4C">
        <w:rPr>
          <w:b/>
          <w:bCs/>
        </w:rPr>
        <w:t xml:space="preserve">cliente activo </w:t>
      </w:r>
      <w:r w:rsidR="00AF1AE4" w:rsidRPr="00AF1AE4">
        <w:rPr>
          <w:b/>
          <w:bCs/>
        </w:rPr>
        <w:t>de Paisaje</w:t>
      </w:r>
      <w:r w:rsidRPr="00AF1AE4">
        <w:rPr>
          <w:b/>
          <w:bCs/>
        </w:rPr>
        <w:t xml:space="preserve"> urbano</w:t>
      </w:r>
    </w:p>
    <w:p w:rsidR="00353A4C" w:rsidRPr="00353A4C" w:rsidRDefault="00353A4C" w:rsidP="00353A4C">
      <w:pPr>
        <w:numPr>
          <w:ilvl w:val="0"/>
          <w:numId w:val="1"/>
        </w:numPr>
      </w:pPr>
      <w:r w:rsidRPr="00353A4C">
        <w:t xml:space="preserve">Tener una </w:t>
      </w:r>
      <w:r w:rsidRPr="00353A4C">
        <w:rPr>
          <w:b/>
          <w:bCs/>
        </w:rPr>
        <w:t>unidad adquirida en un proyecto vigente</w:t>
      </w:r>
      <w:r w:rsidRPr="00353A4C">
        <w:t xml:space="preserve"> de la constructora.</w:t>
      </w:r>
    </w:p>
    <w:p w:rsidR="00353A4C" w:rsidRPr="00353A4C" w:rsidRDefault="00353A4C" w:rsidP="00353A4C">
      <w:pPr>
        <w:numPr>
          <w:ilvl w:val="0"/>
          <w:numId w:val="1"/>
        </w:numPr>
      </w:pPr>
      <w:r w:rsidRPr="00353A4C">
        <w:t xml:space="preserve">Estar </w:t>
      </w:r>
      <w:r w:rsidRPr="00353A4C">
        <w:rPr>
          <w:b/>
          <w:bCs/>
        </w:rPr>
        <w:t>al día en sus pagos</w:t>
      </w:r>
      <w:r w:rsidRPr="00353A4C">
        <w:t xml:space="preserve"> a la fecha del sorteo.</w:t>
      </w:r>
    </w:p>
    <w:p w:rsidR="00353A4C" w:rsidRDefault="00353A4C" w:rsidP="00353A4C">
      <w:pPr>
        <w:numPr>
          <w:ilvl w:val="0"/>
          <w:numId w:val="1"/>
        </w:numPr>
      </w:pPr>
      <w:r w:rsidRPr="00353A4C">
        <w:t xml:space="preserve">Residir </w:t>
      </w:r>
      <w:r w:rsidRPr="00353A4C">
        <w:rPr>
          <w:b/>
          <w:bCs/>
        </w:rPr>
        <w:t>actualmente en la ciudad de Cúcuta</w:t>
      </w:r>
      <w:r w:rsidRPr="00353A4C">
        <w:t>.</w:t>
      </w:r>
    </w:p>
    <w:p w:rsidR="00AF1AE4" w:rsidRPr="00AF1AE4" w:rsidRDefault="00AF1AE4" w:rsidP="00353A4C">
      <w:pPr>
        <w:numPr>
          <w:ilvl w:val="0"/>
          <w:numId w:val="1"/>
        </w:numPr>
      </w:pPr>
      <w:r>
        <w:t xml:space="preserve">El cliente </w:t>
      </w:r>
      <w:r w:rsidRPr="00AF1AE4">
        <w:rPr>
          <w:b/>
          <w:bCs/>
        </w:rPr>
        <w:t xml:space="preserve">debe ser el promitente comprador </w:t>
      </w:r>
    </w:p>
    <w:p w:rsidR="00AF1AE4" w:rsidRPr="00353A4C" w:rsidRDefault="00AF1AE4" w:rsidP="00353A4C">
      <w:pPr>
        <w:numPr>
          <w:ilvl w:val="0"/>
          <w:numId w:val="1"/>
        </w:numPr>
      </w:pPr>
      <w:r w:rsidRPr="00AF1AE4">
        <w:t>El cliente</w:t>
      </w:r>
      <w:r>
        <w:rPr>
          <w:b/>
          <w:bCs/>
        </w:rPr>
        <w:t xml:space="preserve"> debe ser padre de familia</w:t>
      </w:r>
    </w:p>
    <w:p w:rsidR="00353A4C" w:rsidRPr="00353A4C" w:rsidRDefault="00353A4C" w:rsidP="00353A4C">
      <w:pPr>
        <w:rPr>
          <w:b/>
          <w:bCs/>
        </w:rPr>
      </w:pPr>
      <w:r w:rsidRPr="00353A4C">
        <w:rPr>
          <w:b/>
          <w:bCs/>
        </w:rPr>
        <w:t>2. Premio</w:t>
      </w:r>
    </w:p>
    <w:p w:rsidR="00353A4C" w:rsidRPr="00353A4C" w:rsidRDefault="00353A4C" w:rsidP="00353A4C">
      <w:pPr>
        <w:numPr>
          <w:ilvl w:val="0"/>
          <w:numId w:val="2"/>
        </w:numPr>
      </w:pPr>
      <w:r w:rsidRPr="00353A4C">
        <w:t xml:space="preserve">El premio consiste en </w:t>
      </w:r>
      <w:r w:rsidRPr="00353A4C">
        <w:rPr>
          <w:b/>
          <w:bCs/>
        </w:rPr>
        <w:t>un (1) Smart TV</w:t>
      </w:r>
      <w:r w:rsidRPr="00353A4C">
        <w:t xml:space="preserve"> entregado al ganador del sorteo.</w:t>
      </w:r>
    </w:p>
    <w:p w:rsidR="00353A4C" w:rsidRPr="00353A4C" w:rsidRDefault="00353A4C" w:rsidP="00353A4C">
      <w:pPr>
        <w:numPr>
          <w:ilvl w:val="0"/>
          <w:numId w:val="2"/>
        </w:numPr>
      </w:pPr>
      <w:r w:rsidRPr="00353A4C">
        <w:t xml:space="preserve">El premio </w:t>
      </w:r>
      <w:r w:rsidRPr="00353A4C">
        <w:rPr>
          <w:b/>
          <w:bCs/>
        </w:rPr>
        <w:t>no es transferible ni canjeable por dinero u otro bien</w:t>
      </w:r>
      <w:r w:rsidRPr="00353A4C">
        <w:t>.</w:t>
      </w:r>
    </w:p>
    <w:p w:rsidR="00353A4C" w:rsidRPr="00353A4C" w:rsidRDefault="00353A4C" w:rsidP="00353A4C">
      <w:pPr>
        <w:numPr>
          <w:ilvl w:val="0"/>
          <w:numId w:val="2"/>
        </w:numPr>
      </w:pPr>
      <w:r w:rsidRPr="00353A4C">
        <w:rPr>
          <w:b/>
          <w:bCs/>
        </w:rPr>
        <w:t>Solo se entregará al cliente ganador</w:t>
      </w:r>
      <w:r w:rsidRPr="00353A4C">
        <w:t>, previa verificación de sus datos y cumplimiento de los requisitos.</w:t>
      </w:r>
    </w:p>
    <w:p w:rsidR="00353A4C" w:rsidRPr="00353A4C" w:rsidRDefault="00353A4C" w:rsidP="00353A4C">
      <w:pPr>
        <w:rPr>
          <w:b/>
          <w:bCs/>
        </w:rPr>
      </w:pPr>
      <w:r w:rsidRPr="00353A4C">
        <w:rPr>
          <w:b/>
          <w:bCs/>
        </w:rPr>
        <w:t>3. Entrega del premio</w:t>
      </w:r>
    </w:p>
    <w:p w:rsidR="00AF1AE4" w:rsidRDefault="00353A4C" w:rsidP="00353A4C">
      <w:pPr>
        <w:numPr>
          <w:ilvl w:val="0"/>
          <w:numId w:val="3"/>
        </w:numPr>
      </w:pPr>
      <w:r w:rsidRPr="00353A4C">
        <w:t>El premio será entregado directamente por la constructora, en un punto físico</w:t>
      </w:r>
    </w:p>
    <w:p w:rsidR="00353A4C" w:rsidRPr="00353A4C" w:rsidRDefault="00AF1AE4" w:rsidP="00AF1AE4">
      <w:pPr>
        <w:ind w:left="360"/>
      </w:pPr>
      <w:r>
        <w:t xml:space="preserve"> Calle 18 #0-50 Barrio blanco, oficina principal</w:t>
      </w:r>
    </w:p>
    <w:p w:rsidR="00353A4C" w:rsidRPr="00353A4C" w:rsidRDefault="00353A4C" w:rsidP="00353A4C">
      <w:pPr>
        <w:numPr>
          <w:ilvl w:val="0"/>
          <w:numId w:val="3"/>
        </w:numPr>
      </w:pPr>
      <w:r w:rsidRPr="00353A4C">
        <w:t>El ganador deberá presentar su cédula y firmar un acta de recibido.</w:t>
      </w:r>
    </w:p>
    <w:p w:rsidR="00353A4C" w:rsidRPr="00353A4C" w:rsidRDefault="00353A4C" w:rsidP="00353A4C">
      <w:pPr>
        <w:rPr>
          <w:b/>
          <w:bCs/>
        </w:rPr>
      </w:pPr>
      <w:r w:rsidRPr="00353A4C">
        <w:rPr>
          <w:b/>
          <w:bCs/>
        </w:rPr>
        <w:t>4. Garantía del premio</w:t>
      </w:r>
    </w:p>
    <w:p w:rsidR="00353A4C" w:rsidRPr="00353A4C" w:rsidRDefault="00AF1AE4" w:rsidP="00353A4C">
      <w:pPr>
        <w:numPr>
          <w:ilvl w:val="0"/>
          <w:numId w:val="4"/>
        </w:numPr>
      </w:pPr>
      <w:r>
        <w:rPr>
          <w:b/>
          <w:bCs/>
        </w:rPr>
        <w:t>Paisaje urbano</w:t>
      </w:r>
      <w:r w:rsidRPr="00353A4C">
        <w:t xml:space="preserve"> </w:t>
      </w:r>
      <w:r w:rsidR="00353A4C" w:rsidRPr="00353A4C">
        <w:t>no se hace responsable por fallas técnicas o de funcionamiento del televisor.</w:t>
      </w:r>
    </w:p>
    <w:p w:rsidR="00353A4C" w:rsidRPr="00353A4C" w:rsidRDefault="00353A4C" w:rsidP="00353A4C">
      <w:pPr>
        <w:numPr>
          <w:ilvl w:val="0"/>
          <w:numId w:val="4"/>
        </w:numPr>
      </w:pPr>
      <w:r w:rsidRPr="00353A4C">
        <w:t xml:space="preserve">Cualquier reclamación o garantía deberá realizarse directamente con la </w:t>
      </w:r>
      <w:r w:rsidRPr="00353A4C">
        <w:rPr>
          <w:b/>
          <w:bCs/>
        </w:rPr>
        <w:t>marca o proveedor</w:t>
      </w:r>
      <w:r w:rsidRPr="00353A4C">
        <w:t xml:space="preserve"> del televisor, según los términos ofrecidos por ellos.</w:t>
      </w:r>
    </w:p>
    <w:p w:rsidR="00AF1AE4" w:rsidRDefault="00AF1AE4" w:rsidP="00353A4C">
      <w:pPr>
        <w:rPr>
          <w:b/>
          <w:bCs/>
        </w:rPr>
      </w:pPr>
    </w:p>
    <w:p w:rsidR="00AF1AE4" w:rsidRDefault="00AF1AE4" w:rsidP="00353A4C">
      <w:pPr>
        <w:rPr>
          <w:b/>
          <w:bCs/>
        </w:rPr>
      </w:pPr>
    </w:p>
    <w:p w:rsidR="00353A4C" w:rsidRPr="00353A4C" w:rsidRDefault="00353A4C" w:rsidP="00353A4C">
      <w:pPr>
        <w:rPr>
          <w:b/>
          <w:bCs/>
        </w:rPr>
      </w:pPr>
      <w:r w:rsidRPr="00353A4C">
        <w:rPr>
          <w:b/>
          <w:bCs/>
        </w:rPr>
        <w:t>5. Autorización de datos</w:t>
      </w:r>
    </w:p>
    <w:p w:rsidR="00353A4C" w:rsidRPr="00353A4C" w:rsidRDefault="00353A4C" w:rsidP="00353A4C">
      <w:pPr>
        <w:numPr>
          <w:ilvl w:val="0"/>
          <w:numId w:val="5"/>
        </w:numPr>
      </w:pPr>
      <w:r w:rsidRPr="00353A4C">
        <w:t xml:space="preserve">Al participar, el usuario autoriza a </w:t>
      </w:r>
      <w:r w:rsidR="00AF1AE4">
        <w:rPr>
          <w:b/>
          <w:bCs/>
        </w:rPr>
        <w:t>Paisaje urbano</w:t>
      </w:r>
      <w:r w:rsidR="00AF1AE4" w:rsidRPr="00353A4C">
        <w:t xml:space="preserve"> </w:t>
      </w:r>
      <w:r w:rsidRPr="00353A4C">
        <w:t>a utilizar sus datos para fines comerciales, promocionales y de contacto.</w:t>
      </w:r>
    </w:p>
    <w:p w:rsidR="00353A4C" w:rsidRPr="00353A4C" w:rsidRDefault="00353A4C" w:rsidP="00353A4C">
      <w:pPr>
        <w:rPr>
          <w:b/>
          <w:bCs/>
        </w:rPr>
      </w:pPr>
      <w:r w:rsidRPr="00353A4C">
        <w:rPr>
          <w:b/>
          <w:bCs/>
        </w:rPr>
        <w:t>6. Modificación o cancelación</w:t>
      </w:r>
    </w:p>
    <w:p w:rsidR="00353A4C" w:rsidRPr="00353A4C" w:rsidRDefault="00AF1AE4" w:rsidP="00353A4C">
      <w:pPr>
        <w:numPr>
          <w:ilvl w:val="0"/>
          <w:numId w:val="6"/>
        </w:numPr>
      </w:pPr>
      <w:r>
        <w:rPr>
          <w:b/>
          <w:bCs/>
        </w:rPr>
        <w:t>Paisaje urbano</w:t>
      </w:r>
      <w:r w:rsidR="00353A4C" w:rsidRPr="00353A4C">
        <w:t xml:space="preserve"> se reserva el derecho de modificar estos términos o cancelar el sorteo en caso de fuerza mayor, fraude o situaciones ajenas que impidan su realización de forma correcta.</w:t>
      </w:r>
    </w:p>
    <w:p w:rsidR="00353A4C" w:rsidRDefault="00353A4C"/>
    <w:sectPr w:rsidR="00353A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40A5"/>
    <w:multiLevelType w:val="multilevel"/>
    <w:tmpl w:val="7ED6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D2202"/>
    <w:multiLevelType w:val="multilevel"/>
    <w:tmpl w:val="9E42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55055"/>
    <w:multiLevelType w:val="multilevel"/>
    <w:tmpl w:val="0F36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B0355"/>
    <w:multiLevelType w:val="multilevel"/>
    <w:tmpl w:val="F96A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5F203A"/>
    <w:multiLevelType w:val="multilevel"/>
    <w:tmpl w:val="FFF4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F5F11"/>
    <w:multiLevelType w:val="multilevel"/>
    <w:tmpl w:val="C1D8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389488">
    <w:abstractNumId w:val="2"/>
  </w:num>
  <w:num w:numId="2" w16cid:durableId="266693744">
    <w:abstractNumId w:val="1"/>
  </w:num>
  <w:num w:numId="3" w16cid:durableId="1871143829">
    <w:abstractNumId w:val="4"/>
  </w:num>
  <w:num w:numId="4" w16cid:durableId="329724829">
    <w:abstractNumId w:val="0"/>
  </w:num>
  <w:num w:numId="5" w16cid:durableId="1171991286">
    <w:abstractNumId w:val="3"/>
  </w:num>
  <w:num w:numId="6" w16cid:durableId="1347252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4C"/>
    <w:rsid w:val="00061E1B"/>
    <w:rsid w:val="00353A4C"/>
    <w:rsid w:val="00A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627D"/>
  <w15:chartTrackingRefBased/>
  <w15:docId w15:val="{D0DF0D2A-BE9D-4C0D-8549-FFED696A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3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A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A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3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A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A4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A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A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A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A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3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3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3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3A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3A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3A4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A4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3A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diseño</cp:lastModifiedBy>
  <cp:revision>1</cp:revision>
  <dcterms:created xsi:type="dcterms:W3CDTF">2025-06-05T21:51:00Z</dcterms:created>
  <dcterms:modified xsi:type="dcterms:W3CDTF">2025-06-05T22:11:00Z</dcterms:modified>
</cp:coreProperties>
</file>